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A77D48" w14:textId="50F39B7C" w:rsidR="00E86CF3" w:rsidRPr="00924ECA" w:rsidRDefault="00E86CF3" w:rsidP="005B2DBE">
      <w:pPr>
        <w:pStyle w:val="Heading1"/>
        <w:rPr>
          <w:rFonts w:asciiTheme="minorHAnsi" w:eastAsia="Calibri" w:hAnsiTheme="minorHAnsi"/>
          <w:sz w:val="32"/>
          <w:szCs w:val="32"/>
        </w:rPr>
      </w:pPr>
      <w:r w:rsidRPr="00924ECA">
        <w:rPr>
          <w:rFonts w:asciiTheme="minorHAnsi" w:eastAsia="Calibri" w:hAnsiTheme="minorHAnsi"/>
          <w:sz w:val="32"/>
          <w:szCs w:val="32"/>
        </w:rPr>
        <w:t>Public Objection to an alcohol licence</w:t>
      </w:r>
    </w:p>
    <w:p w14:paraId="11D315A0" w14:textId="1A618CF1" w:rsidR="00E86CF3" w:rsidRPr="00924ECA" w:rsidRDefault="00E86CF3" w:rsidP="00E86CF3">
      <w:pPr>
        <w:jc w:val="both"/>
        <w:rPr>
          <w:rFonts w:eastAsia="Calibri" w:cs="Times New Roman"/>
          <w:i/>
          <w:iCs/>
          <w:kern w:val="0"/>
          <w:sz w:val="20"/>
          <w:szCs w:val="20"/>
          <w14:ligatures w14:val="none"/>
        </w:rPr>
      </w:pPr>
      <w:r w:rsidRPr="00924ECA">
        <w:rPr>
          <w:rFonts w:eastAsia="Calibri" w:cs="Times New Roman"/>
          <w:i/>
          <w:iCs/>
          <w:kern w:val="0"/>
          <w:sz w:val="20"/>
          <w:szCs w:val="20"/>
          <w14:ligatures w14:val="none"/>
        </w:rPr>
        <w:t xml:space="preserve">Please read this important information below regarding the collection of personal information for public objectors. If you do not wish to provide certain personal information you are not required to provide it or you can request for personal information to be redacted prior to distribution. We are unlikely to be able to accept objections where the objector does not wish to share any details with the District Licensing Committee as this information is required to assist in their decision making. </w:t>
      </w:r>
    </w:p>
    <w:p w14:paraId="0EDB28F1" w14:textId="0744DB7A" w:rsidR="00B64F02" w:rsidRPr="00924ECA" w:rsidRDefault="00B64F02">
      <w:pPr>
        <w:rPr>
          <w:rFonts w:eastAsia="Calibri" w:cs="Times New Roman"/>
          <w:b/>
          <w:bCs/>
          <w:kern w:val="0"/>
          <w:sz w:val="20"/>
          <w:szCs w:val="20"/>
          <w14:ligatures w14:val="none"/>
        </w:rPr>
      </w:pPr>
      <w:r w:rsidRPr="00924ECA">
        <w:rPr>
          <w:rFonts w:eastAsia="Calibri" w:cs="Times New Roman"/>
          <w:b/>
          <w:bCs/>
          <w:kern w:val="0"/>
          <w:sz w:val="20"/>
          <w:szCs w:val="20"/>
          <w14:ligatures w14:val="none"/>
        </w:rPr>
        <w:t>Privacy information for objectors to alcohol licences</w:t>
      </w:r>
    </w:p>
    <w:p w14:paraId="3A424C2D" w14:textId="77777777" w:rsidR="00B64F02" w:rsidRPr="00924ECA" w:rsidRDefault="00B64F02" w:rsidP="00E86CF3">
      <w:pPr>
        <w:jc w:val="both"/>
        <w:rPr>
          <w:rFonts w:eastAsia="Calibri" w:cs="Times New Roman"/>
          <w:kern w:val="0"/>
          <w:sz w:val="20"/>
          <w:szCs w:val="20"/>
          <w14:ligatures w14:val="none"/>
        </w:rPr>
      </w:pPr>
      <w:r w:rsidRPr="00924ECA">
        <w:rPr>
          <w:rFonts w:eastAsia="Calibri" w:cs="Times New Roman"/>
          <w:kern w:val="0"/>
          <w:sz w:val="20"/>
          <w:szCs w:val="20"/>
          <w14:ligatures w14:val="none"/>
        </w:rPr>
        <w:t>Pursuant to Principal 3 of the Privacy Act 2020 Taupo District Council advise that:</w:t>
      </w:r>
    </w:p>
    <w:p w14:paraId="69435EE9" w14:textId="77777777" w:rsidR="00B64F02" w:rsidRPr="00924ECA" w:rsidRDefault="00B64F02" w:rsidP="00E86CF3">
      <w:pPr>
        <w:pStyle w:val="ListParagraph"/>
        <w:numPr>
          <w:ilvl w:val="0"/>
          <w:numId w:val="2"/>
        </w:numPr>
        <w:jc w:val="both"/>
        <w:rPr>
          <w:rFonts w:eastAsia="Calibri" w:cs="Times New Roman"/>
          <w:kern w:val="0"/>
          <w:sz w:val="20"/>
          <w:szCs w:val="20"/>
          <w14:ligatures w14:val="none"/>
        </w:rPr>
      </w:pPr>
      <w:r w:rsidRPr="00924ECA">
        <w:rPr>
          <w:rFonts w:eastAsia="Calibri" w:cs="Times New Roman"/>
          <w:kern w:val="0"/>
          <w:sz w:val="20"/>
          <w:szCs w:val="20"/>
          <w14:ligatures w14:val="none"/>
        </w:rPr>
        <w:t xml:space="preserve">This information is being collected for the purposes of </w:t>
      </w:r>
      <w:r w:rsidRPr="00924ECA">
        <w:rPr>
          <w:rFonts w:eastAsia="Calibri" w:cs="Times New Roman"/>
          <w:kern w:val="0"/>
          <w:sz w:val="20"/>
          <w:szCs w:val="20"/>
          <w14:ligatures w14:val="none"/>
        </w:rPr>
        <w:t>lodging a public objection</w:t>
      </w:r>
      <w:r w:rsidRPr="00924ECA">
        <w:rPr>
          <w:rFonts w:eastAsia="Calibri" w:cs="Times New Roman"/>
          <w:kern w:val="0"/>
          <w:sz w:val="20"/>
          <w:szCs w:val="20"/>
          <w14:ligatures w14:val="none"/>
        </w:rPr>
        <w:t xml:space="preserve"> under </w:t>
      </w:r>
      <w:r w:rsidRPr="00924ECA">
        <w:rPr>
          <w:rFonts w:eastAsia="Calibri" w:cs="Times New Roman"/>
          <w:kern w:val="0"/>
          <w:sz w:val="20"/>
          <w:szCs w:val="20"/>
          <w14:ligatures w14:val="none"/>
        </w:rPr>
        <w:t xml:space="preserve">section 102 of </w:t>
      </w:r>
      <w:r w:rsidRPr="00924ECA">
        <w:rPr>
          <w:rFonts w:eastAsia="Calibri" w:cs="Times New Roman"/>
          <w:kern w:val="0"/>
          <w:sz w:val="20"/>
          <w:szCs w:val="20"/>
          <w14:ligatures w14:val="none"/>
        </w:rPr>
        <w:t>the Sale and Supply of Alcohol Act 2012.</w:t>
      </w:r>
    </w:p>
    <w:p w14:paraId="53326A38" w14:textId="77777777" w:rsidR="00B64F02" w:rsidRPr="00924ECA" w:rsidRDefault="00B64F02" w:rsidP="00E86CF3">
      <w:pPr>
        <w:pStyle w:val="ListParagraph"/>
        <w:numPr>
          <w:ilvl w:val="0"/>
          <w:numId w:val="2"/>
        </w:numPr>
        <w:jc w:val="both"/>
        <w:rPr>
          <w:rFonts w:eastAsia="Calibri" w:cs="Times New Roman"/>
          <w:kern w:val="0"/>
          <w:sz w:val="20"/>
          <w:szCs w:val="20"/>
          <w14:ligatures w14:val="none"/>
        </w:rPr>
      </w:pPr>
      <w:r w:rsidRPr="00924ECA">
        <w:rPr>
          <w:rFonts w:eastAsia="Calibri" w:cs="Times New Roman"/>
          <w:kern w:val="0"/>
          <w:sz w:val="20"/>
          <w:szCs w:val="20"/>
          <w14:ligatures w14:val="none"/>
        </w:rPr>
        <w:t xml:space="preserve"> The agency that will collect this information is Taupo District Council, Private Bag 2005, Taupo 3352.</w:t>
      </w:r>
    </w:p>
    <w:p w14:paraId="03EA4D6C" w14:textId="2B68B293" w:rsidR="00DD5A04" w:rsidRPr="00924ECA" w:rsidRDefault="00B64F02" w:rsidP="00E86CF3">
      <w:pPr>
        <w:pStyle w:val="ListParagraph"/>
        <w:numPr>
          <w:ilvl w:val="0"/>
          <w:numId w:val="2"/>
        </w:numPr>
        <w:jc w:val="both"/>
        <w:rPr>
          <w:rFonts w:eastAsia="Calibri" w:cs="Times New Roman"/>
          <w:kern w:val="0"/>
          <w:sz w:val="20"/>
          <w:szCs w:val="20"/>
          <w14:ligatures w14:val="none"/>
        </w:rPr>
      </w:pPr>
      <w:r w:rsidRPr="00924ECA">
        <w:rPr>
          <w:rFonts w:eastAsia="Calibri" w:cs="Times New Roman"/>
          <w:kern w:val="0"/>
          <w:sz w:val="20"/>
          <w:szCs w:val="20"/>
          <w14:ligatures w14:val="none"/>
        </w:rPr>
        <w:t xml:space="preserve">For the purposes of </w:t>
      </w:r>
      <w:r w:rsidRPr="00924ECA">
        <w:rPr>
          <w:rFonts w:eastAsia="Calibri" w:cs="Times New Roman"/>
          <w:kern w:val="0"/>
          <w:sz w:val="20"/>
          <w:szCs w:val="20"/>
          <w14:ligatures w14:val="none"/>
        </w:rPr>
        <w:t>lodging this objection</w:t>
      </w:r>
      <w:r w:rsidRPr="00924ECA">
        <w:rPr>
          <w:rFonts w:eastAsia="Calibri" w:cs="Times New Roman"/>
          <w:kern w:val="0"/>
          <w:sz w:val="20"/>
          <w:szCs w:val="20"/>
          <w14:ligatures w14:val="none"/>
        </w:rPr>
        <w:t xml:space="preserve"> under the Sale and Supply of Alcohol Act 2012 Taupo District Council is required to share certain information with external agencies</w:t>
      </w:r>
      <w:r w:rsidR="00DD5A04" w:rsidRPr="00924ECA">
        <w:rPr>
          <w:rFonts w:eastAsia="Calibri" w:cs="Times New Roman"/>
          <w:kern w:val="0"/>
          <w:sz w:val="20"/>
          <w:szCs w:val="20"/>
          <w14:ligatures w14:val="none"/>
        </w:rPr>
        <w:t xml:space="preserve"> and internal stakeholders</w:t>
      </w:r>
      <w:r w:rsidRPr="00924ECA">
        <w:rPr>
          <w:rFonts w:eastAsia="Calibri" w:cs="Times New Roman"/>
          <w:kern w:val="0"/>
          <w:sz w:val="20"/>
          <w:szCs w:val="20"/>
          <w14:ligatures w14:val="none"/>
        </w:rPr>
        <w:t xml:space="preserve"> for the purpose</w:t>
      </w:r>
      <w:r w:rsidRPr="00924ECA">
        <w:rPr>
          <w:rFonts w:eastAsia="Calibri" w:cs="Times New Roman"/>
          <w:kern w:val="0"/>
          <w:sz w:val="20"/>
          <w:szCs w:val="20"/>
          <w14:ligatures w14:val="none"/>
        </w:rPr>
        <w:t xml:space="preserve"> of </w:t>
      </w:r>
      <w:r w:rsidR="00DD5A04" w:rsidRPr="00924ECA">
        <w:rPr>
          <w:rFonts w:eastAsia="Calibri" w:cs="Times New Roman"/>
          <w:kern w:val="0"/>
          <w:sz w:val="20"/>
          <w:szCs w:val="20"/>
          <w14:ligatures w14:val="none"/>
        </w:rPr>
        <w:t>processing an alcohol licence</w:t>
      </w:r>
      <w:r w:rsidRPr="00924ECA">
        <w:rPr>
          <w:rFonts w:eastAsia="Calibri" w:cs="Times New Roman"/>
          <w:kern w:val="0"/>
          <w:sz w:val="20"/>
          <w:szCs w:val="20"/>
          <w14:ligatures w14:val="none"/>
        </w:rPr>
        <w:t>. The parties we share this information with are, the Taupo District Council District Licensing Committee, the New Zealand Police</w:t>
      </w:r>
      <w:r w:rsidR="00DD5A04" w:rsidRPr="00924ECA">
        <w:rPr>
          <w:rFonts w:eastAsia="Calibri" w:cs="Times New Roman"/>
          <w:kern w:val="0"/>
          <w:sz w:val="20"/>
          <w:szCs w:val="20"/>
          <w14:ligatures w14:val="none"/>
        </w:rPr>
        <w:t xml:space="preserve"> Alcohol Harm Reduction Officer, the Medi</w:t>
      </w:r>
      <w:r w:rsidR="00E86CF3" w:rsidRPr="00924ECA">
        <w:rPr>
          <w:rFonts w:eastAsia="Calibri" w:cs="Times New Roman"/>
          <w:kern w:val="0"/>
          <w:sz w:val="20"/>
          <w:szCs w:val="20"/>
          <w14:ligatures w14:val="none"/>
        </w:rPr>
        <w:t>c</w:t>
      </w:r>
      <w:r w:rsidR="00DD5A04" w:rsidRPr="00924ECA">
        <w:rPr>
          <w:rFonts w:eastAsia="Calibri" w:cs="Times New Roman"/>
          <w:kern w:val="0"/>
          <w:sz w:val="20"/>
          <w:szCs w:val="20"/>
          <w14:ligatures w14:val="none"/>
        </w:rPr>
        <w:t xml:space="preserve">al Officer of Health representative, </w:t>
      </w:r>
      <w:r w:rsidRPr="00924ECA">
        <w:rPr>
          <w:rFonts w:eastAsia="Calibri" w:cs="Times New Roman"/>
          <w:kern w:val="0"/>
          <w:sz w:val="20"/>
          <w:szCs w:val="20"/>
          <w14:ligatures w14:val="none"/>
        </w:rPr>
        <w:t>the Alcohol Licensing Inspectors of Taupo District Council</w:t>
      </w:r>
      <w:r w:rsidR="00DD5A04" w:rsidRPr="00924ECA">
        <w:rPr>
          <w:rFonts w:eastAsia="Calibri" w:cs="Times New Roman"/>
          <w:kern w:val="0"/>
          <w:sz w:val="20"/>
          <w:szCs w:val="20"/>
          <w14:ligatures w14:val="none"/>
        </w:rPr>
        <w:t>, the Applicant for the alcohol licence and their Council (if any).</w:t>
      </w:r>
    </w:p>
    <w:p w14:paraId="3692FD1C" w14:textId="6AE07919" w:rsidR="00DD5A04" w:rsidRPr="00924ECA" w:rsidRDefault="00B64F02" w:rsidP="00E86CF3">
      <w:pPr>
        <w:pStyle w:val="ListParagraph"/>
        <w:numPr>
          <w:ilvl w:val="0"/>
          <w:numId w:val="2"/>
        </w:numPr>
        <w:jc w:val="both"/>
        <w:rPr>
          <w:rFonts w:eastAsia="Calibri" w:cs="Times New Roman"/>
          <w:kern w:val="0"/>
          <w:sz w:val="20"/>
          <w:szCs w:val="20"/>
          <w14:ligatures w14:val="none"/>
        </w:rPr>
      </w:pPr>
      <w:r w:rsidRPr="00924ECA">
        <w:rPr>
          <w:rFonts w:eastAsia="Calibri" w:cs="Times New Roman"/>
          <w:kern w:val="0"/>
          <w:sz w:val="20"/>
          <w:szCs w:val="20"/>
          <w14:ligatures w14:val="none"/>
        </w:rPr>
        <w:t xml:space="preserve">Information that is shared can include: the </w:t>
      </w:r>
      <w:r w:rsidR="00DD5A04" w:rsidRPr="00924ECA">
        <w:rPr>
          <w:rFonts w:eastAsia="Calibri" w:cs="Times New Roman"/>
          <w:kern w:val="0"/>
          <w:sz w:val="20"/>
          <w:szCs w:val="20"/>
          <w14:ligatures w14:val="none"/>
        </w:rPr>
        <w:t>objectors</w:t>
      </w:r>
      <w:r w:rsidRPr="00924ECA">
        <w:rPr>
          <w:rFonts w:eastAsia="Calibri" w:cs="Times New Roman"/>
          <w:kern w:val="0"/>
          <w:sz w:val="20"/>
          <w:szCs w:val="20"/>
          <w14:ligatures w14:val="none"/>
        </w:rPr>
        <w:t xml:space="preserve"> legal name, </w:t>
      </w:r>
      <w:r w:rsidR="00DD5A04" w:rsidRPr="00924ECA">
        <w:rPr>
          <w:rFonts w:eastAsia="Calibri" w:cs="Times New Roman"/>
          <w:kern w:val="0"/>
          <w:sz w:val="20"/>
          <w:szCs w:val="20"/>
          <w14:ligatures w14:val="none"/>
        </w:rPr>
        <w:t xml:space="preserve">objectors physical </w:t>
      </w:r>
      <w:r w:rsidRPr="00924ECA">
        <w:rPr>
          <w:rFonts w:eastAsia="Calibri" w:cs="Times New Roman"/>
          <w:kern w:val="0"/>
          <w:sz w:val="20"/>
          <w:szCs w:val="20"/>
          <w14:ligatures w14:val="none"/>
        </w:rPr>
        <w:t xml:space="preserve">address, </w:t>
      </w:r>
      <w:r w:rsidR="00DD5A04" w:rsidRPr="00924ECA">
        <w:rPr>
          <w:rFonts w:eastAsia="Calibri" w:cs="Times New Roman"/>
          <w:kern w:val="0"/>
          <w:sz w:val="20"/>
          <w:szCs w:val="20"/>
          <w14:ligatures w14:val="none"/>
        </w:rPr>
        <w:t xml:space="preserve">objector </w:t>
      </w:r>
      <w:r w:rsidRPr="00924ECA">
        <w:rPr>
          <w:rFonts w:eastAsia="Calibri" w:cs="Times New Roman"/>
          <w:kern w:val="0"/>
          <w:sz w:val="20"/>
          <w:szCs w:val="20"/>
          <w14:ligatures w14:val="none"/>
        </w:rPr>
        <w:t xml:space="preserve">gender, </w:t>
      </w:r>
      <w:r w:rsidR="00DD5A04" w:rsidRPr="00924ECA">
        <w:rPr>
          <w:rFonts w:eastAsia="Calibri" w:cs="Times New Roman"/>
          <w:kern w:val="0"/>
          <w:sz w:val="20"/>
          <w:szCs w:val="20"/>
          <w14:ligatures w14:val="none"/>
        </w:rPr>
        <w:t xml:space="preserve">and the objectors </w:t>
      </w:r>
      <w:r w:rsidRPr="00924ECA">
        <w:rPr>
          <w:rFonts w:eastAsia="Calibri" w:cs="Times New Roman"/>
          <w:kern w:val="0"/>
          <w:sz w:val="20"/>
          <w:szCs w:val="20"/>
          <w14:ligatures w14:val="none"/>
        </w:rPr>
        <w:t>preferred contact</w:t>
      </w:r>
      <w:r w:rsidR="00DD5A04" w:rsidRPr="00924ECA">
        <w:rPr>
          <w:rFonts w:eastAsia="Calibri" w:cs="Times New Roman"/>
          <w:kern w:val="0"/>
          <w:sz w:val="20"/>
          <w:szCs w:val="20"/>
          <w14:ligatures w14:val="none"/>
        </w:rPr>
        <w:t xml:space="preserve"> methods as well as the objection content</w:t>
      </w:r>
    </w:p>
    <w:p w14:paraId="1ED8C6A1" w14:textId="77777777" w:rsidR="00DD5A04" w:rsidRPr="00924ECA" w:rsidRDefault="00B64F02" w:rsidP="00E86CF3">
      <w:pPr>
        <w:pStyle w:val="ListParagraph"/>
        <w:numPr>
          <w:ilvl w:val="0"/>
          <w:numId w:val="2"/>
        </w:numPr>
        <w:jc w:val="both"/>
        <w:rPr>
          <w:rFonts w:eastAsia="Calibri" w:cs="Times New Roman"/>
          <w:kern w:val="0"/>
          <w:sz w:val="20"/>
          <w:szCs w:val="20"/>
          <w14:ligatures w14:val="none"/>
        </w:rPr>
      </w:pPr>
      <w:r w:rsidRPr="00924ECA">
        <w:rPr>
          <w:rFonts w:eastAsia="Calibri" w:cs="Times New Roman"/>
          <w:kern w:val="0"/>
          <w:sz w:val="20"/>
          <w:szCs w:val="20"/>
          <w14:ligatures w14:val="none"/>
        </w:rPr>
        <w:t xml:space="preserve">The purpose of collecting this information is </w:t>
      </w:r>
      <w:r w:rsidR="00DD5A04" w:rsidRPr="00924ECA">
        <w:rPr>
          <w:rFonts w:eastAsia="Calibri" w:cs="Times New Roman"/>
          <w:kern w:val="0"/>
          <w:sz w:val="20"/>
          <w:szCs w:val="20"/>
          <w14:ligatures w14:val="none"/>
        </w:rPr>
        <w:t xml:space="preserve">to assist the </w:t>
      </w:r>
      <w:r w:rsidRPr="00924ECA">
        <w:rPr>
          <w:rFonts w:eastAsia="Calibri" w:cs="Times New Roman"/>
          <w:kern w:val="0"/>
          <w:sz w:val="20"/>
          <w:szCs w:val="20"/>
          <w14:ligatures w14:val="none"/>
        </w:rPr>
        <w:t xml:space="preserve">District Licensing Committee make a decision on </w:t>
      </w:r>
      <w:r w:rsidR="00DD5A04" w:rsidRPr="00924ECA">
        <w:rPr>
          <w:rFonts w:eastAsia="Calibri" w:cs="Times New Roman"/>
          <w:kern w:val="0"/>
          <w:sz w:val="20"/>
          <w:szCs w:val="20"/>
          <w14:ligatures w14:val="none"/>
        </w:rPr>
        <w:t xml:space="preserve">the relevant alcohol licence </w:t>
      </w:r>
      <w:r w:rsidRPr="00924ECA">
        <w:rPr>
          <w:rFonts w:eastAsia="Calibri" w:cs="Times New Roman"/>
          <w:kern w:val="0"/>
          <w:sz w:val="20"/>
          <w:szCs w:val="20"/>
          <w14:ligatures w14:val="none"/>
        </w:rPr>
        <w:t>application</w:t>
      </w:r>
      <w:r w:rsidR="00DD5A04" w:rsidRPr="00924ECA">
        <w:rPr>
          <w:rFonts w:eastAsia="Calibri" w:cs="Times New Roman"/>
          <w:kern w:val="0"/>
          <w:sz w:val="20"/>
          <w:szCs w:val="20"/>
          <w14:ligatures w14:val="none"/>
        </w:rPr>
        <w:t xml:space="preserve"> in light of a public objection.</w:t>
      </w:r>
    </w:p>
    <w:p w14:paraId="3D7C84B6" w14:textId="77777777" w:rsidR="00DD5A04" w:rsidRPr="00924ECA" w:rsidRDefault="00B64F02" w:rsidP="00924ECA">
      <w:pPr>
        <w:pStyle w:val="ListParagraph"/>
        <w:numPr>
          <w:ilvl w:val="0"/>
          <w:numId w:val="2"/>
        </w:numPr>
        <w:jc w:val="both"/>
        <w:rPr>
          <w:rFonts w:eastAsia="Calibri" w:cs="Times New Roman"/>
          <w:kern w:val="0"/>
          <w:sz w:val="20"/>
          <w:szCs w:val="20"/>
          <w14:ligatures w14:val="none"/>
        </w:rPr>
      </w:pPr>
      <w:r w:rsidRPr="00924ECA">
        <w:rPr>
          <w:rFonts w:eastAsia="Calibri" w:cs="Times New Roman"/>
          <w:kern w:val="0"/>
          <w:sz w:val="20"/>
          <w:szCs w:val="20"/>
          <w14:ligatures w14:val="none"/>
        </w:rPr>
        <w:t xml:space="preserve">The provision of this information is necessary in order to </w:t>
      </w:r>
      <w:r w:rsidR="00DD5A04" w:rsidRPr="00924ECA">
        <w:rPr>
          <w:rFonts w:eastAsia="Calibri" w:cs="Times New Roman"/>
          <w:kern w:val="0"/>
          <w:sz w:val="20"/>
          <w:szCs w:val="20"/>
          <w14:ligatures w14:val="none"/>
        </w:rPr>
        <w:t>effectively participate as a public objector to an alcohol licence application</w:t>
      </w:r>
    </w:p>
    <w:p w14:paraId="3626892C" w14:textId="77777777" w:rsidR="00DD5A04" w:rsidRPr="00924ECA" w:rsidRDefault="00B64F02" w:rsidP="00924ECA">
      <w:pPr>
        <w:pStyle w:val="ListParagraph"/>
        <w:numPr>
          <w:ilvl w:val="0"/>
          <w:numId w:val="2"/>
        </w:numPr>
        <w:jc w:val="both"/>
        <w:rPr>
          <w:rFonts w:eastAsia="Calibri" w:cs="Times New Roman"/>
          <w:b/>
          <w:bCs/>
          <w:kern w:val="0"/>
          <w:sz w:val="20"/>
          <w:szCs w:val="20"/>
          <w14:ligatures w14:val="none"/>
        </w:rPr>
      </w:pPr>
      <w:r w:rsidRPr="00924ECA">
        <w:rPr>
          <w:rFonts w:eastAsia="Calibri" w:cs="Times New Roman"/>
          <w:kern w:val="0"/>
          <w:sz w:val="20"/>
          <w:szCs w:val="20"/>
          <w14:ligatures w14:val="none"/>
        </w:rPr>
        <w:t>The provision of this information is voluntary.</w:t>
      </w:r>
    </w:p>
    <w:p w14:paraId="7BA8800D" w14:textId="7F6932A0" w:rsidR="00B64F02" w:rsidRPr="00924ECA" w:rsidRDefault="00B64F02" w:rsidP="00924ECA">
      <w:pPr>
        <w:pStyle w:val="ListParagraph"/>
        <w:numPr>
          <w:ilvl w:val="0"/>
          <w:numId w:val="2"/>
        </w:numPr>
        <w:jc w:val="both"/>
        <w:rPr>
          <w:rFonts w:eastAsia="Calibri" w:cs="Times New Roman"/>
          <w:b/>
          <w:bCs/>
          <w:kern w:val="0"/>
          <w:sz w:val="20"/>
          <w:szCs w:val="20"/>
          <w14:ligatures w14:val="none"/>
        </w:rPr>
      </w:pPr>
      <w:r w:rsidRPr="00924ECA">
        <w:rPr>
          <w:rFonts w:eastAsia="Calibri" w:cs="Times New Roman"/>
          <w:kern w:val="0"/>
          <w:sz w:val="20"/>
          <w:szCs w:val="20"/>
          <w14:ligatures w14:val="none"/>
        </w:rPr>
        <w:t xml:space="preserve"> Under Principles 6 and 7 of the Privacy Act 2020, you have the right of access to, and correction of, any personal information that you have provided.</w:t>
      </w:r>
    </w:p>
    <w:p w14:paraId="73F035D0" w14:textId="77895D99" w:rsidR="00DD5A04" w:rsidRPr="00924ECA" w:rsidRDefault="005B2DBE" w:rsidP="00924ECA">
      <w:pPr>
        <w:pStyle w:val="Heading1"/>
        <w:jc w:val="both"/>
        <w:rPr>
          <w:rFonts w:asciiTheme="minorHAnsi" w:eastAsia="Calibri" w:hAnsiTheme="minorHAnsi"/>
          <w:sz w:val="28"/>
          <w:szCs w:val="28"/>
        </w:rPr>
      </w:pPr>
      <w:r w:rsidRPr="00924ECA">
        <w:rPr>
          <w:rFonts w:asciiTheme="minorHAnsi" w:eastAsia="Calibri" w:hAnsiTheme="minorHAnsi"/>
          <w:sz w:val="28"/>
          <w:szCs w:val="28"/>
        </w:rPr>
        <w:t>Declarations</w:t>
      </w:r>
    </w:p>
    <w:p w14:paraId="12929335" w14:textId="61F2ACFD" w:rsidR="00DD5A04" w:rsidRPr="00924ECA" w:rsidRDefault="007D4129" w:rsidP="00924ECA">
      <w:pPr>
        <w:jc w:val="both"/>
        <w:rPr>
          <w:rFonts w:eastAsia="Calibri" w:cs="Times New Roman"/>
          <w:b/>
          <w:bCs/>
          <w:kern w:val="0"/>
          <w:sz w:val="20"/>
          <w:szCs w:val="20"/>
          <w14:ligatures w14:val="none"/>
        </w:rPr>
      </w:pPr>
      <w:r w:rsidRPr="00924ECA">
        <w:rPr>
          <w:rFonts w:eastAsia="Calibri" w:cs="Times New Roman"/>
          <w:b/>
          <w:bCs/>
          <w:kern w:val="0"/>
          <w:sz w:val="20"/>
          <w:szCs w:val="20"/>
          <w14:ligatures w14:val="none"/>
        </w:rPr>
        <w:t>I confirm that I understand how my information will be used in relation to this objection submission</w:t>
      </w:r>
    </w:p>
    <w:p w14:paraId="6F0DC100" w14:textId="28C18781" w:rsidR="007D4129" w:rsidRPr="00924ECA" w:rsidRDefault="007D4129" w:rsidP="00924ECA">
      <w:pPr>
        <w:jc w:val="both"/>
        <w:rPr>
          <w:rFonts w:eastAsia="Calibri" w:cs="Times New Roman"/>
          <w:b/>
          <w:bCs/>
          <w:kern w:val="0"/>
          <w:sz w:val="20"/>
          <w:szCs w:val="20"/>
          <w14:ligatures w14:val="none"/>
        </w:rPr>
      </w:pPr>
      <w:r w:rsidRPr="00924ECA">
        <w:rPr>
          <w:rFonts w:eastAsia="Calibri" w:cs="Times New Roman"/>
          <w:b/>
          <w:bCs/>
          <w:kern w:val="0"/>
          <w:sz w:val="20"/>
          <w:szCs w:val="20"/>
          <w14:ligatures w14:val="none"/>
        </w:rPr>
        <w:t>Please Tick</w:t>
      </w:r>
      <w:r w:rsidRPr="00924ECA">
        <w:rPr>
          <w:rFonts w:eastAsia="Calibri" w:cs="Times New Roman"/>
          <w:b/>
          <w:bCs/>
          <w:kern w:val="0"/>
          <w:sz w:val="20"/>
          <w:szCs w:val="20"/>
          <w14:ligatures w14:val="none"/>
        </w:rPr>
        <w:tab/>
      </w:r>
      <w:sdt>
        <w:sdtPr>
          <w:rPr>
            <w:rFonts w:eastAsia="Calibri" w:cs="Times New Roman"/>
            <w:b/>
            <w:bCs/>
            <w:kern w:val="0"/>
            <w:sz w:val="20"/>
            <w:szCs w:val="20"/>
            <w14:ligatures w14:val="none"/>
          </w:rPr>
          <w:id w:val="1842269269"/>
          <w14:checkbox>
            <w14:checked w14:val="0"/>
            <w14:checkedState w14:val="00FC" w14:font="Wingdings"/>
            <w14:uncheckedState w14:val="2610" w14:font="MS Gothic"/>
          </w14:checkbox>
        </w:sdtPr>
        <w:sdtContent>
          <w:r w:rsidRPr="00924ECA">
            <w:rPr>
              <w:rFonts w:eastAsia="MS Gothic" w:cs="Times New Roman"/>
              <w:b/>
              <w:bCs/>
              <w:kern w:val="0"/>
              <w:sz w:val="20"/>
              <w:szCs w:val="20"/>
              <w14:ligatures w14:val="none"/>
            </w:rPr>
            <w:t>☐</w:t>
          </w:r>
        </w:sdtContent>
      </w:sdt>
    </w:p>
    <w:p w14:paraId="7BE767BB" w14:textId="7C01E8EC" w:rsidR="00DD5A04" w:rsidRPr="00924ECA" w:rsidRDefault="007D4129" w:rsidP="00924ECA">
      <w:pPr>
        <w:jc w:val="both"/>
        <w:rPr>
          <w:rFonts w:eastAsia="Calibri" w:cs="Times New Roman"/>
          <w:b/>
          <w:bCs/>
          <w:kern w:val="0"/>
          <w:sz w:val="20"/>
          <w:szCs w:val="20"/>
          <w14:ligatures w14:val="none"/>
        </w:rPr>
      </w:pPr>
      <w:r w:rsidRPr="00924ECA">
        <w:rPr>
          <w:rFonts w:eastAsia="Calibri" w:cs="Times New Roman"/>
          <w:b/>
          <w:bCs/>
          <w:kern w:val="0"/>
          <w:sz w:val="20"/>
          <w:szCs w:val="20"/>
          <w14:ligatures w14:val="none"/>
        </w:rPr>
        <w:t>I wish for certain information to be redacted from distribution for the purposes of this objection</w:t>
      </w:r>
    </w:p>
    <w:p w14:paraId="03FC4088" w14:textId="3CBEAB9E" w:rsidR="007D4129" w:rsidRPr="00924ECA" w:rsidRDefault="007D4129" w:rsidP="00924ECA">
      <w:pPr>
        <w:jc w:val="both"/>
        <w:rPr>
          <w:rFonts w:eastAsia="Calibri" w:cs="Times New Roman"/>
          <w:b/>
          <w:bCs/>
          <w:kern w:val="0"/>
          <w:sz w:val="20"/>
          <w:szCs w:val="20"/>
          <w14:ligatures w14:val="none"/>
        </w:rPr>
      </w:pPr>
      <w:r w:rsidRPr="00924ECA">
        <w:rPr>
          <w:rFonts w:eastAsia="Calibri" w:cs="Times New Roman"/>
          <w:b/>
          <w:bCs/>
          <w:kern w:val="0"/>
          <w:sz w:val="20"/>
          <w:szCs w:val="20"/>
          <w14:ligatures w14:val="none"/>
        </w:rPr>
        <w:t>Please specify or leave blank:</w:t>
      </w:r>
    </w:p>
    <w:p w14:paraId="6B3EE786" w14:textId="6E769870" w:rsidR="007D4129" w:rsidRPr="00924ECA" w:rsidRDefault="007D4129" w:rsidP="00924ECA">
      <w:pPr>
        <w:pStyle w:val="ListParagraph"/>
        <w:numPr>
          <w:ilvl w:val="0"/>
          <w:numId w:val="4"/>
        </w:numPr>
        <w:jc w:val="both"/>
        <w:rPr>
          <w:rFonts w:eastAsia="Calibri" w:cs="Times New Roman"/>
          <w:kern w:val="0"/>
          <w:sz w:val="20"/>
          <w:szCs w:val="20"/>
          <w14:ligatures w14:val="none"/>
        </w:rPr>
      </w:pPr>
      <w:r w:rsidRPr="00924ECA">
        <w:rPr>
          <w:rFonts w:eastAsia="Calibri" w:cs="Times New Roman"/>
          <w:kern w:val="0"/>
          <w:sz w:val="20"/>
          <w:szCs w:val="20"/>
          <w14:ligatures w14:val="none"/>
        </w:rPr>
        <w:t>Specify info to withhold</w:t>
      </w:r>
    </w:p>
    <w:p w14:paraId="067E9593" w14:textId="77777777" w:rsidR="00DD5A04" w:rsidRPr="00924ECA" w:rsidRDefault="00DD5A04" w:rsidP="00DD5A04">
      <w:pPr>
        <w:rPr>
          <w:rFonts w:eastAsia="Calibri" w:cs="Times New Roman"/>
          <w:b/>
          <w:bCs/>
          <w:kern w:val="0"/>
          <w:sz w:val="20"/>
          <w:szCs w:val="20"/>
          <w14:ligatures w14:val="none"/>
        </w:rPr>
      </w:pPr>
    </w:p>
    <w:p w14:paraId="573F133C" w14:textId="77777777" w:rsidR="00DD5A04" w:rsidRPr="00924ECA" w:rsidRDefault="00DD5A04" w:rsidP="00DD5A04">
      <w:pPr>
        <w:rPr>
          <w:rFonts w:eastAsia="Calibri" w:cs="Times New Roman"/>
          <w:b/>
          <w:bCs/>
          <w:kern w:val="0"/>
          <w:sz w:val="20"/>
          <w:szCs w:val="20"/>
          <w14:ligatures w14:val="none"/>
        </w:rPr>
      </w:pPr>
    </w:p>
    <w:p w14:paraId="271A3243" w14:textId="77777777" w:rsidR="00DD5A04" w:rsidRPr="00924ECA" w:rsidRDefault="00DD5A04" w:rsidP="00DD5A04">
      <w:pPr>
        <w:rPr>
          <w:rFonts w:eastAsia="Calibri" w:cs="Times New Roman"/>
          <w:b/>
          <w:bCs/>
          <w:kern w:val="0"/>
          <w:sz w:val="20"/>
          <w:szCs w:val="20"/>
          <w14:ligatures w14:val="none"/>
        </w:rPr>
      </w:pPr>
    </w:p>
    <w:p w14:paraId="2C061C3B" w14:textId="77777777" w:rsidR="005B2DBE" w:rsidRPr="00924ECA" w:rsidRDefault="005B2DBE" w:rsidP="00DD5A04">
      <w:pPr>
        <w:rPr>
          <w:rFonts w:eastAsia="Calibri" w:cs="Times New Roman"/>
          <w:b/>
          <w:bCs/>
          <w:kern w:val="0"/>
          <w:sz w:val="20"/>
          <w:szCs w:val="20"/>
          <w14:ligatures w14:val="none"/>
        </w:rPr>
      </w:pPr>
    </w:p>
    <w:p w14:paraId="14B7EBE7" w14:textId="77A6B066" w:rsidR="00B64F02" w:rsidRPr="00924ECA" w:rsidRDefault="00B64F02">
      <w:pPr>
        <w:rPr>
          <w:rFonts w:eastAsia="Calibri" w:cs="Times New Roman"/>
          <w:kern w:val="0"/>
          <w:sz w:val="20"/>
          <w:szCs w:val="20"/>
          <w14:ligatures w14:val="none"/>
        </w:rPr>
      </w:pPr>
      <w:r w:rsidRPr="00924ECA">
        <w:rPr>
          <w:rFonts w:eastAsia="Calibri" w:cs="Times New Roman"/>
          <w:b/>
          <w:bCs/>
          <w:kern w:val="0"/>
          <w:sz w:val="20"/>
          <w:szCs w:val="20"/>
          <w14:ligatures w14:val="none"/>
        </w:rPr>
        <w:lastRenderedPageBreak/>
        <w:t>Date</w:t>
      </w:r>
      <w:r w:rsidRPr="00924ECA">
        <w:rPr>
          <w:rFonts w:eastAsia="Calibri" w:cs="Times New Roman"/>
          <w:kern w:val="0"/>
          <w:sz w:val="20"/>
          <w:szCs w:val="20"/>
          <w14:ligatures w14:val="none"/>
        </w:rPr>
        <w:t xml:space="preserve">: </w:t>
      </w:r>
      <w:r w:rsidRPr="00924ECA">
        <w:rPr>
          <w:rFonts w:eastAsia="Calibri" w:cs="Times New Roman"/>
          <w:kern w:val="0"/>
          <w:sz w:val="20"/>
          <w:szCs w:val="20"/>
          <w14:ligatures w14:val="none"/>
        </w:rPr>
        <w:tab/>
      </w:r>
    </w:p>
    <w:p w14:paraId="20FB1B39" w14:textId="3331EF0A" w:rsidR="00B64F02" w:rsidRPr="00924ECA" w:rsidRDefault="00B64F02">
      <w:pPr>
        <w:rPr>
          <w:rFonts w:eastAsia="Calibri" w:cs="Times New Roman"/>
          <w:kern w:val="0"/>
          <w:sz w:val="20"/>
          <w:szCs w:val="20"/>
          <w14:ligatures w14:val="none"/>
        </w:rPr>
      </w:pPr>
      <w:r w:rsidRPr="00924ECA">
        <w:rPr>
          <w:rFonts w:eastAsia="Calibri" w:cs="Times New Roman"/>
          <w:b/>
          <w:bCs/>
          <w:kern w:val="0"/>
          <w:sz w:val="20"/>
          <w:szCs w:val="20"/>
          <w14:ligatures w14:val="none"/>
        </w:rPr>
        <w:t>To</w:t>
      </w:r>
      <w:r w:rsidRPr="00924ECA">
        <w:rPr>
          <w:rFonts w:eastAsia="Calibri" w:cs="Times New Roman"/>
          <w:kern w:val="0"/>
          <w:sz w:val="20"/>
          <w:szCs w:val="20"/>
          <w14:ligatures w14:val="none"/>
        </w:rPr>
        <w:t xml:space="preserve">: </w:t>
      </w:r>
      <w:r w:rsidRPr="00924ECA">
        <w:rPr>
          <w:rFonts w:eastAsia="Calibri" w:cs="Times New Roman"/>
          <w:kern w:val="0"/>
          <w:sz w:val="20"/>
          <w:szCs w:val="20"/>
          <w14:ligatures w14:val="none"/>
        </w:rPr>
        <w:tab/>
      </w:r>
      <w:r w:rsidR="00E86CF3" w:rsidRPr="00924ECA">
        <w:rPr>
          <w:rFonts w:eastAsia="Calibri" w:cs="Times New Roman"/>
          <w:kern w:val="0"/>
          <w:sz w:val="20"/>
          <w:szCs w:val="20"/>
          <w14:ligatures w14:val="none"/>
        </w:rPr>
        <w:t xml:space="preserve">The </w:t>
      </w:r>
      <w:r w:rsidR="00924ECA" w:rsidRPr="00924ECA">
        <w:rPr>
          <w:rFonts w:eastAsia="Calibri" w:cs="Times New Roman"/>
          <w:kern w:val="0"/>
          <w:sz w:val="20"/>
          <w:szCs w:val="20"/>
          <w14:ligatures w14:val="none"/>
        </w:rPr>
        <w:t>S</w:t>
      </w:r>
      <w:r w:rsidR="00E86CF3" w:rsidRPr="00924ECA">
        <w:rPr>
          <w:rFonts w:eastAsia="Calibri" w:cs="Times New Roman"/>
          <w:kern w:val="0"/>
          <w:sz w:val="20"/>
          <w:szCs w:val="20"/>
          <w14:ligatures w14:val="none"/>
        </w:rPr>
        <w:t>ecretary of the Taupo District Council DLC</w:t>
      </w:r>
    </w:p>
    <w:p w14:paraId="0CC6AA50" w14:textId="401DB586" w:rsidR="00B64F02" w:rsidRPr="00924ECA" w:rsidRDefault="00B64F02" w:rsidP="00924ECA">
      <w:pPr>
        <w:ind w:left="720" w:hanging="720"/>
        <w:jc w:val="both"/>
        <w:rPr>
          <w:sz w:val="20"/>
          <w:szCs w:val="20"/>
        </w:rPr>
      </w:pPr>
      <w:r w:rsidRPr="00924ECA">
        <w:rPr>
          <w:b/>
          <w:bCs/>
          <w:sz w:val="20"/>
          <w:szCs w:val="20"/>
        </w:rPr>
        <w:t>RE</w:t>
      </w:r>
      <w:r w:rsidRPr="00924ECA">
        <w:rPr>
          <w:sz w:val="20"/>
          <w:szCs w:val="20"/>
        </w:rPr>
        <w:t xml:space="preserve">: </w:t>
      </w:r>
      <w:r w:rsidR="00E86CF3" w:rsidRPr="00924ECA">
        <w:rPr>
          <w:sz w:val="20"/>
          <w:szCs w:val="20"/>
        </w:rPr>
        <w:tab/>
      </w:r>
      <w:r w:rsidRPr="00924ECA">
        <w:rPr>
          <w:sz w:val="20"/>
          <w:szCs w:val="20"/>
        </w:rPr>
        <w:t xml:space="preserve">Public </w:t>
      </w:r>
      <w:r w:rsidR="00E86CF3" w:rsidRPr="00924ECA">
        <w:rPr>
          <w:sz w:val="20"/>
          <w:szCs w:val="20"/>
        </w:rPr>
        <w:t>o</w:t>
      </w:r>
      <w:r w:rsidRPr="00924ECA">
        <w:rPr>
          <w:sz w:val="20"/>
          <w:szCs w:val="20"/>
        </w:rPr>
        <w:t xml:space="preserve">bjection to an alcohol licence under section 102 of the Sale and Supply of Alcohol Act 2012. </w:t>
      </w:r>
    </w:p>
    <w:p w14:paraId="30CDB1E3" w14:textId="187DE561" w:rsidR="00886D54" w:rsidRPr="00924ECA" w:rsidRDefault="00886D54" w:rsidP="00886D54">
      <w:pPr>
        <w:rPr>
          <w:b/>
          <w:bCs/>
          <w:sz w:val="20"/>
          <w:szCs w:val="20"/>
        </w:rPr>
      </w:pPr>
      <w:r w:rsidRPr="00924ECA">
        <w:rPr>
          <w:b/>
          <w:bCs/>
          <w:sz w:val="20"/>
          <w:szCs w:val="20"/>
        </w:rPr>
        <w:t xml:space="preserve">I wish to object to the following alcohol licence application under section 102 of the Sale and Supply of Alcohol Act 2012. </w:t>
      </w:r>
    </w:p>
    <w:p w14:paraId="0A40103B" w14:textId="23D10FAB" w:rsidR="00886D54" w:rsidRPr="00924ECA" w:rsidRDefault="00886D54" w:rsidP="00886D54">
      <w:pPr>
        <w:pStyle w:val="Heading1"/>
        <w:rPr>
          <w:rFonts w:asciiTheme="minorHAnsi" w:hAnsiTheme="minorHAnsi"/>
          <w:sz w:val="28"/>
          <w:szCs w:val="28"/>
        </w:rPr>
      </w:pPr>
      <w:r w:rsidRPr="00924ECA">
        <w:rPr>
          <w:rFonts w:asciiTheme="minorHAnsi" w:hAnsiTheme="minorHAnsi"/>
          <w:sz w:val="28"/>
          <w:szCs w:val="28"/>
        </w:rPr>
        <w:t>Premises Details</w:t>
      </w:r>
    </w:p>
    <w:tbl>
      <w:tblPr>
        <w:tblStyle w:val="TableGrid"/>
        <w:tblW w:w="0" w:type="auto"/>
        <w:tblInd w:w="-5" w:type="dxa"/>
        <w:tblLook w:val="04A0" w:firstRow="1" w:lastRow="0" w:firstColumn="1" w:lastColumn="0" w:noHBand="0" w:noVBand="1"/>
      </w:tblPr>
      <w:tblGrid>
        <w:gridCol w:w="2694"/>
        <w:gridCol w:w="6327"/>
      </w:tblGrid>
      <w:tr w:rsidR="0021428A" w:rsidRPr="00924ECA" w14:paraId="08B9A6C5" w14:textId="77777777" w:rsidTr="0021428A">
        <w:trPr>
          <w:trHeight w:val="397"/>
        </w:trPr>
        <w:tc>
          <w:tcPr>
            <w:tcW w:w="2694" w:type="dxa"/>
            <w:shd w:val="clear" w:color="auto" w:fill="DAE9F7" w:themeFill="text2" w:themeFillTint="1A"/>
            <w:vAlign w:val="center"/>
          </w:tcPr>
          <w:p w14:paraId="3A077004" w14:textId="02525CC9" w:rsidR="0021428A" w:rsidRPr="00924ECA" w:rsidRDefault="0021428A" w:rsidP="00A878E1">
            <w:pPr>
              <w:rPr>
                <w:sz w:val="20"/>
                <w:szCs w:val="20"/>
              </w:rPr>
            </w:pPr>
            <w:r w:rsidRPr="00924ECA">
              <w:rPr>
                <w:sz w:val="20"/>
                <w:szCs w:val="20"/>
              </w:rPr>
              <w:t xml:space="preserve">Premises Legal </w:t>
            </w:r>
            <w:r w:rsidRPr="00924ECA">
              <w:rPr>
                <w:sz w:val="20"/>
                <w:szCs w:val="20"/>
              </w:rPr>
              <w:t>Name</w:t>
            </w:r>
            <w:r w:rsidRPr="00924ECA">
              <w:rPr>
                <w:sz w:val="20"/>
                <w:szCs w:val="20"/>
              </w:rPr>
              <w:t xml:space="preserve"> (if known)</w:t>
            </w:r>
          </w:p>
        </w:tc>
        <w:tc>
          <w:tcPr>
            <w:tcW w:w="6327" w:type="dxa"/>
            <w:vAlign w:val="center"/>
          </w:tcPr>
          <w:p w14:paraId="4A611043" w14:textId="77777777" w:rsidR="0021428A" w:rsidRPr="00924ECA" w:rsidRDefault="0021428A" w:rsidP="00A878E1">
            <w:pPr>
              <w:rPr>
                <w:sz w:val="20"/>
                <w:szCs w:val="20"/>
              </w:rPr>
            </w:pPr>
          </w:p>
        </w:tc>
      </w:tr>
      <w:tr w:rsidR="0021428A" w:rsidRPr="00924ECA" w14:paraId="721F9C33" w14:textId="77777777" w:rsidTr="0021428A">
        <w:trPr>
          <w:trHeight w:val="397"/>
        </w:trPr>
        <w:tc>
          <w:tcPr>
            <w:tcW w:w="2694" w:type="dxa"/>
            <w:shd w:val="clear" w:color="auto" w:fill="DAE9F7" w:themeFill="text2" w:themeFillTint="1A"/>
            <w:vAlign w:val="center"/>
          </w:tcPr>
          <w:p w14:paraId="553F9188" w14:textId="1F665E09" w:rsidR="0021428A" w:rsidRPr="00924ECA" w:rsidRDefault="0021428A" w:rsidP="00A878E1">
            <w:pPr>
              <w:rPr>
                <w:sz w:val="20"/>
                <w:szCs w:val="20"/>
              </w:rPr>
            </w:pPr>
            <w:r w:rsidRPr="00924ECA">
              <w:rPr>
                <w:sz w:val="20"/>
                <w:szCs w:val="20"/>
              </w:rPr>
              <w:t>Premises Trading Name:</w:t>
            </w:r>
          </w:p>
        </w:tc>
        <w:tc>
          <w:tcPr>
            <w:tcW w:w="6327" w:type="dxa"/>
            <w:vAlign w:val="center"/>
          </w:tcPr>
          <w:p w14:paraId="02BEF091" w14:textId="77777777" w:rsidR="0021428A" w:rsidRPr="00924ECA" w:rsidRDefault="0021428A" w:rsidP="00A878E1">
            <w:pPr>
              <w:rPr>
                <w:sz w:val="20"/>
                <w:szCs w:val="20"/>
              </w:rPr>
            </w:pPr>
          </w:p>
        </w:tc>
      </w:tr>
      <w:tr w:rsidR="0021428A" w:rsidRPr="00924ECA" w14:paraId="2033FD43" w14:textId="77777777" w:rsidTr="0021428A">
        <w:trPr>
          <w:trHeight w:val="397"/>
        </w:trPr>
        <w:tc>
          <w:tcPr>
            <w:tcW w:w="2694" w:type="dxa"/>
            <w:shd w:val="clear" w:color="auto" w:fill="DAE9F7" w:themeFill="text2" w:themeFillTint="1A"/>
            <w:vAlign w:val="center"/>
          </w:tcPr>
          <w:p w14:paraId="41B85334" w14:textId="143A0400" w:rsidR="0021428A" w:rsidRPr="00924ECA" w:rsidRDefault="0021428A" w:rsidP="00A878E1">
            <w:pPr>
              <w:rPr>
                <w:sz w:val="20"/>
                <w:szCs w:val="20"/>
              </w:rPr>
            </w:pPr>
            <w:r w:rsidRPr="00924ECA">
              <w:rPr>
                <w:sz w:val="20"/>
                <w:szCs w:val="20"/>
              </w:rPr>
              <w:t>Licence Number: (if known)</w:t>
            </w:r>
          </w:p>
        </w:tc>
        <w:tc>
          <w:tcPr>
            <w:tcW w:w="6327" w:type="dxa"/>
            <w:vAlign w:val="center"/>
          </w:tcPr>
          <w:p w14:paraId="575CDA6A" w14:textId="77777777" w:rsidR="0021428A" w:rsidRPr="00924ECA" w:rsidRDefault="0021428A" w:rsidP="00A878E1">
            <w:pPr>
              <w:rPr>
                <w:sz w:val="20"/>
                <w:szCs w:val="20"/>
              </w:rPr>
            </w:pPr>
          </w:p>
        </w:tc>
      </w:tr>
      <w:tr w:rsidR="0021428A" w:rsidRPr="00924ECA" w14:paraId="3913C3B1" w14:textId="77777777" w:rsidTr="0021428A">
        <w:trPr>
          <w:trHeight w:val="397"/>
        </w:trPr>
        <w:tc>
          <w:tcPr>
            <w:tcW w:w="2694" w:type="dxa"/>
            <w:shd w:val="clear" w:color="auto" w:fill="DAE9F7" w:themeFill="text2" w:themeFillTint="1A"/>
            <w:vAlign w:val="center"/>
          </w:tcPr>
          <w:p w14:paraId="0587A446" w14:textId="54F1E3F2" w:rsidR="0021428A" w:rsidRPr="00924ECA" w:rsidRDefault="0021428A" w:rsidP="00A878E1">
            <w:pPr>
              <w:rPr>
                <w:sz w:val="20"/>
                <w:szCs w:val="20"/>
              </w:rPr>
            </w:pPr>
            <w:r w:rsidRPr="00924ECA">
              <w:rPr>
                <w:sz w:val="20"/>
                <w:szCs w:val="20"/>
              </w:rPr>
              <w:t>Premises Physical Address (if known):</w:t>
            </w:r>
          </w:p>
        </w:tc>
        <w:tc>
          <w:tcPr>
            <w:tcW w:w="6327" w:type="dxa"/>
            <w:vAlign w:val="center"/>
          </w:tcPr>
          <w:p w14:paraId="3FB5B5FF" w14:textId="77777777" w:rsidR="0021428A" w:rsidRPr="00924ECA" w:rsidRDefault="0021428A" w:rsidP="00A878E1">
            <w:pPr>
              <w:rPr>
                <w:sz w:val="20"/>
                <w:szCs w:val="20"/>
              </w:rPr>
            </w:pPr>
          </w:p>
        </w:tc>
      </w:tr>
    </w:tbl>
    <w:p w14:paraId="12A1E372" w14:textId="40F5AB6B" w:rsidR="00886D54" w:rsidRPr="00924ECA" w:rsidRDefault="00886D54" w:rsidP="00886D54">
      <w:pPr>
        <w:pStyle w:val="Heading1"/>
        <w:rPr>
          <w:rFonts w:asciiTheme="minorHAnsi" w:hAnsiTheme="minorHAnsi"/>
          <w:sz w:val="28"/>
          <w:szCs w:val="28"/>
        </w:rPr>
      </w:pPr>
      <w:r w:rsidRPr="00924ECA">
        <w:rPr>
          <w:rFonts w:asciiTheme="minorHAnsi" w:hAnsiTheme="minorHAnsi"/>
          <w:sz w:val="28"/>
          <w:szCs w:val="28"/>
        </w:rPr>
        <w:t>Objector Details</w:t>
      </w:r>
    </w:p>
    <w:tbl>
      <w:tblPr>
        <w:tblStyle w:val="TableGrid"/>
        <w:tblW w:w="0" w:type="auto"/>
        <w:tblInd w:w="-5" w:type="dxa"/>
        <w:tblLook w:val="04A0" w:firstRow="1" w:lastRow="0" w:firstColumn="1" w:lastColumn="0" w:noHBand="0" w:noVBand="1"/>
      </w:tblPr>
      <w:tblGrid>
        <w:gridCol w:w="2694"/>
        <w:gridCol w:w="6327"/>
      </w:tblGrid>
      <w:tr w:rsidR="00886D54" w:rsidRPr="00924ECA" w14:paraId="5B1BFAD9" w14:textId="77777777" w:rsidTr="00886D54">
        <w:trPr>
          <w:trHeight w:val="397"/>
        </w:trPr>
        <w:tc>
          <w:tcPr>
            <w:tcW w:w="2694" w:type="dxa"/>
            <w:shd w:val="clear" w:color="auto" w:fill="DAE9F7" w:themeFill="text2" w:themeFillTint="1A"/>
            <w:vAlign w:val="center"/>
          </w:tcPr>
          <w:p w14:paraId="210A108F" w14:textId="781A41D0" w:rsidR="00886D54" w:rsidRPr="00924ECA" w:rsidRDefault="00886D54" w:rsidP="00E86CF3">
            <w:pPr>
              <w:rPr>
                <w:sz w:val="20"/>
                <w:szCs w:val="20"/>
              </w:rPr>
            </w:pPr>
            <w:r w:rsidRPr="00924ECA">
              <w:rPr>
                <w:sz w:val="20"/>
                <w:szCs w:val="20"/>
              </w:rPr>
              <w:t>Objector Name:</w:t>
            </w:r>
          </w:p>
        </w:tc>
        <w:tc>
          <w:tcPr>
            <w:tcW w:w="6327" w:type="dxa"/>
            <w:vAlign w:val="center"/>
          </w:tcPr>
          <w:p w14:paraId="1A2A12B2" w14:textId="77777777" w:rsidR="00886D54" w:rsidRPr="00924ECA" w:rsidRDefault="00886D54" w:rsidP="00E86CF3">
            <w:pPr>
              <w:rPr>
                <w:sz w:val="20"/>
                <w:szCs w:val="20"/>
              </w:rPr>
            </w:pPr>
          </w:p>
        </w:tc>
      </w:tr>
      <w:tr w:rsidR="00886D54" w:rsidRPr="00924ECA" w14:paraId="77CACB84" w14:textId="77777777" w:rsidTr="00886D54">
        <w:trPr>
          <w:trHeight w:val="397"/>
        </w:trPr>
        <w:tc>
          <w:tcPr>
            <w:tcW w:w="2694" w:type="dxa"/>
            <w:shd w:val="clear" w:color="auto" w:fill="DAE9F7" w:themeFill="text2" w:themeFillTint="1A"/>
            <w:vAlign w:val="center"/>
          </w:tcPr>
          <w:p w14:paraId="5B733BE9" w14:textId="66A52AB6" w:rsidR="00886D54" w:rsidRPr="00924ECA" w:rsidRDefault="00886D54" w:rsidP="00E86CF3">
            <w:pPr>
              <w:rPr>
                <w:sz w:val="20"/>
                <w:szCs w:val="20"/>
              </w:rPr>
            </w:pPr>
            <w:r w:rsidRPr="00924ECA">
              <w:rPr>
                <w:sz w:val="20"/>
                <w:szCs w:val="20"/>
              </w:rPr>
              <w:t>Objector Address:</w:t>
            </w:r>
          </w:p>
        </w:tc>
        <w:tc>
          <w:tcPr>
            <w:tcW w:w="6327" w:type="dxa"/>
            <w:vAlign w:val="center"/>
          </w:tcPr>
          <w:p w14:paraId="6ECE34C1" w14:textId="77777777" w:rsidR="00886D54" w:rsidRPr="00924ECA" w:rsidRDefault="00886D54" w:rsidP="00E86CF3">
            <w:pPr>
              <w:rPr>
                <w:sz w:val="20"/>
                <w:szCs w:val="20"/>
              </w:rPr>
            </w:pPr>
          </w:p>
        </w:tc>
      </w:tr>
      <w:tr w:rsidR="00886D54" w:rsidRPr="00924ECA" w14:paraId="39DAD1F8" w14:textId="77777777" w:rsidTr="00886D54">
        <w:trPr>
          <w:trHeight w:val="397"/>
        </w:trPr>
        <w:tc>
          <w:tcPr>
            <w:tcW w:w="2694" w:type="dxa"/>
            <w:shd w:val="clear" w:color="auto" w:fill="DAE9F7" w:themeFill="text2" w:themeFillTint="1A"/>
            <w:vAlign w:val="center"/>
          </w:tcPr>
          <w:p w14:paraId="39EE8D73" w14:textId="2A3192AC" w:rsidR="00886D54" w:rsidRPr="00924ECA" w:rsidRDefault="00886D54" w:rsidP="00E86CF3">
            <w:pPr>
              <w:rPr>
                <w:sz w:val="20"/>
                <w:szCs w:val="20"/>
              </w:rPr>
            </w:pPr>
            <w:r w:rsidRPr="00924ECA">
              <w:rPr>
                <w:sz w:val="20"/>
                <w:szCs w:val="20"/>
              </w:rPr>
              <w:t>Objector Phone Number:</w:t>
            </w:r>
          </w:p>
        </w:tc>
        <w:tc>
          <w:tcPr>
            <w:tcW w:w="6327" w:type="dxa"/>
            <w:vAlign w:val="center"/>
          </w:tcPr>
          <w:p w14:paraId="0FB5506B" w14:textId="77777777" w:rsidR="00886D54" w:rsidRPr="00924ECA" w:rsidRDefault="00886D54" w:rsidP="00E86CF3">
            <w:pPr>
              <w:rPr>
                <w:sz w:val="20"/>
                <w:szCs w:val="20"/>
              </w:rPr>
            </w:pPr>
          </w:p>
        </w:tc>
      </w:tr>
      <w:tr w:rsidR="00886D54" w:rsidRPr="00924ECA" w14:paraId="77CF408B" w14:textId="77777777" w:rsidTr="00886D54">
        <w:trPr>
          <w:trHeight w:val="397"/>
        </w:trPr>
        <w:tc>
          <w:tcPr>
            <w:tcW w:w="2694" w:type="dxa"/>
            <w:shd w:val="clear" w:color="auto" w:fill="DAE9F7" w:themeFill="text2" w:themeFillTint="1A"/>
            <w:vAlign w:val="center"/>
          </w:tcPr>
          <w:p w14:paraId="1AB5DA4F" w14:textId="6C9DAA59" w:rsidR="00886D54" w:rsidRPr="00924ECA" w:rsidRDefault="00886D54" w:rsidP="00E86CF3">
            <w:pPr>
              <w:rPr>
                <w:sz w:val="20"/>
                <w:szCs w:val="20"/>
              </w:rPr>
            </w:pPr>
            <w:r w:rsidRPr="00924ECA">
              <w:rPr>
                <w:sz w:val="20"/>
                <w:szCs w:val="20"/>
              </w:rPr>
              <w:t>Objector Email:</w:t>
            </w:r>
          </w:p>
        </w:tc>
        <w:tc>
          <w:tcPr>
            <w:tcW w:w="6327" w:type="dxa"/>
            <w:vAlign w:val="center"/>
          </w:tcPr>
          <w:p w14:paraId="4D84B98D" w14:textId="77777777" w:rsidR="00886D54" w:rsidRPr="00924ECA" w:rsidRDefault="00886D54" w:rsidP="00E86CF3">
            <w:pPr>
              <w:rPr>
                <w:sz w:val="20"/>
                <w:szCs w:val="20"/>
              </w:rPr>
            </w:pPr>
          </w:p>
        </w:tc>
      </w:tr>
    </w:tbl>
    <w:p w14:paraId="2BB65C04" w14:textId="7A3B1B1E" w:rsidR="00886D54" w:rsidRPr="00924ECA" w:rsidRDefault="000F1C26" w:rsidP="000F1C26">
      <w:pPr>
        <w:pStyle w:val="Heading1"/>
        <w:rPr>
          <w:rFonts w:asciiTheme="minorHAnsi" w:hAnsiTheme="minorHAnsi"/>
          <w:sz w:val="28"/>
          <w:szCs w:val="28"/>
        </w:rPr>
      </w:pPr>
      <w:r w:rsidRPr="00924ECA">
        <w:rPr>
          <w:rFonts w:asciiTheme="minorHAnsi" w:hAnsiTheme="minorHAnsi"/>
          <w:sz w:val="28"/>
          <w:szCs w:val="28"/>
        </w:rPr>
        <w:t>Grounds for Objection</w:t>
      </w:r>
    </w:p>
    <w:p w14:paraId="28C60D18" w14:textId="66C456D4" w:rsidR="00355289" w:rsidRPr="00924ECA" w:rsidRDefault="000F1C26" w:rsidP="00355289">
      <w:pPr>
        <w:ind w:hanging="11"/>
        <w:rPr>
          <w:sz w:val="20"/>
          <w:szCs w:val="20"/>
        </w:rPr>
      </w:pPr>
      <w:r w:rsidRPr="00924ECA">
        <w:rPr>
          <w:sz w:val="20"/>
          <w:szCs w:val="20"/>
        </w:rPr>
        <w:t xml:space="preserve">I object to this application on the </w:t>
      </w:r>
      <w:r w:rsidR="00355289" w:rsidRPr="00924ECA">
        <w:rPr>
          <w:sz w:val="20"/>
          <w:szCs w:val="20"/>
        </w:rPr>
        <w:t xml:space="preserve">following criteria of section 105 of the Sale and Supply of Alcohol Act 2012 </w:t>
      </w:r>
      <w:r w:rsidR="00355289" w:rsidRPr="00924ECA">
        <w:rPr>
          <w:sz w:val="20"/>
          <w:szCs w:val="20"/>
          <w:highlight w:val="yellow"/>
        </w:rPr>
        <w:t>(</w:t>
      </w:r>
      <w:r w:rsidR="007E54B6" w:rsidRPr="00924ECA">
        <w:rPr>
          <w:sz w:val="20"/>
          <w:szCs w:val="20"/>
          <w:highlight w:val="yellow"/>
        </w:rPr>
        <w:t>delete non applicable</w:t>
      </w:r>
      <w:r w:rsidR="00355289" w:rsidRPr="00924ECA">
        <w:rPr>
          <w:sz w:val="20"/>
          <w:szCs w:val="20"/>
          <w:highlight w:val="yellow"/>
        </w:rPr>
        <w:t xml:space="preserve"> sections):</w:t>
      </w:r>
    </w:p>
    <w:p w14:paraId="15B4E641" w14:textId="485CDBBF" w:rsidR="000F1C26" w:rsidRPr="00924ECA" w:rsidRDefault="00355289" w:rsidP="00355289">
      <w:pPr>
        <w:pStyle w:val="ListParagraph"/>
        <w:numPr>
          <w:ilvl w:val="0"/>
          <w:numId w:val="3"/>
        </w:numPr>
        <w:rPr>
          <w:sz w:val="20"/>
          <w:szCs w:val="20"/>
        </w:rPr>
      </w:pPr>
      <w:r w:rsidRPr="00924ECA">
        <w:rPr>
          <w:sz w:val="20"/>
          <w:szCs w:val="20"/>
        </w:rPr>
        <w:t xml:space="preserve">105(1)(a) – Object of the Act </w:t>
      </w:r>
    </w:p>
    <w:p w14:paraId="638E37EE" w14:textId="2E48C9B4" w:rsidR="00355289" w:rsidRPr="00924ECA" w:rsidRDefault="00355289" w:rsidP="00355289">
      <w:pPr>
        <w:pStyle w:val="ListParagraph"/>
        <w:numPr>
          <w:ilvl w:val="0"/>
          <w:numId w:val="3"/>
        </w:numPr>
        <w:rPr>
          <w:sz w:val="20"/>
          <w:szCs w:val="20"/>
        </w:rPr>
      </w:pPr>
      <w:r w:rsidRPr="00924ECA">
        <w:rPr>
          <w:sz w:val="20"/>
          <w:szCs w:val="20"/>
        </w:rPr>
        <w:t>105(1)(b) – Suitability of the applicant</w:t>
      </w:r>
    </w:p>
    <w:p w14:paraId="6B590D64" w14:textId="5DCCE705" w:rsidR="00355289" w:rsidRPr="00924ECA" w:rsidRDefault="00355289" w:rsidP="00355289">
      <w:pPr>
        <w:pStyle w:val="ListParagraph"/>
        <w:numPr>
          <w:ilvl w:val="0"/>
          <w:numId w:val="3"/>
        </w:numPr>
        <w:rPr>
          <w:sz w:val="20"/>
          <w:szCs w:val="20"/>
        </w:rPr>
      </w:pPr>
      <w:r w:rsidRPr="00924ECA">
        <w:rPr>
          <w:sz w:val="20"/>
          <w:szCs w:val="20"/>
        </w:rPr>
        <w:t>105(1)(c) – The relevant local alcohol policy</w:t>
      </w:r>
    </w:p>
    <w:p w14:paraId="3A07E964" w14:textId="076D4763" w:rsidR="00355289" w:rsidRPr="00924ECA" w:rsidRDefault="00355289" w:rsidP="00355289">
      <w:pPr>
        <w:pStyle w:val="ListParagraph"/>
        <w:numPr>
          <w:ilvl w:val="0"/>
          <w:numId w:val="3"/>
        </w:numPr>
        <w:rPr>
          <w:sz w:val="20"/>
          <w:szCs w:val="20"/>
        </w:rPr>
      </w:pPr>
      <w:r w:rsidRPr="00924ECA">
        <w:rPr>
          <w:sz w:val="20"/>
          <w:szCs w:val="20"/>
        </w:rPr>
        <w:t>105(1)(d) – The days and hours of the licence</w:t>
      </w:r>
    </w:p>
    <w:p w14:paraId="05DD2287" w14:textId="5D65ADC4" w:rsidR="00355289" w:rsidRPr="00924ECA" w:rsidRDefault="00355289" w:rsidP="00355289">
      <w:pPr>
        <w:pStyle w:val="ListParagraph"/>
        <w:numPr>
          <w:ilvl w:val="0"/>
          <w:numId w:val="3"/>
        </w:numPr>
        <w:rPr>
          <w:sz w:val="20"/>
          <w:szCs w:val="20"/>
        </w:rPr>
      </w:pPr>
      <w:r w:rsidRPr="00924ECA">
        <w:rPr>
          <w:sz w:val="20"/>
          <w:szCs w:val="20"/>
        </w:rPr>
        <w:t>105(1)(e) – The design and layout of the premises</w:t>
      </w:r>
    </w:p>
    <w:p w14:paraId="37129A0A" w14:textId="5CA83B6D" w:rsidR="00355289" w:rsidRPr="00924ECA" w:rsidRDefault="00355289" w:rsidP="00355289">
      <w:pPr>
        <w:pStyle w:val="ListParagraph"/>
        <w:numPr>
          <w:ilvl w:val="0"/>
          <w:numId w:val="3"/>
        </w:numPr>
        <w:rPr>
          <w:sz w:val="20"/>
          <w:szCs w:val="20"/>
        </w:rPr>
      </w:pPr>
      <w:r w:rsidRPr="00924ECA">
        <w:rPr>
          <w:sz w:val="20"/>
          <w:szCs w:val="20"/>
        </w:rPr>
        <w:t xml:space="preserve">105(1)(f) – The </w:t>
      </w:r>
      <w:r w:rsidR="007E54B6" w:rsidRPr="00924ECA">
        <w:rPr>
          <w:sz w:val="20"/>
          <w:szCs w:val="20"/>
        </w:rPr>
        <w:t>sale of goods and services other than the sale of alcohol</w:t>
      </w:r>
    </w:p>
    <w:p w14:paraId="7EBED111" w14:textId="6DFEA260" w:rsidR="007E54B6" w:rsidRPr="00924ECA" w:rsidRDefault="007E54B6" w:rsidP="00355289">
      <w:pPr>
        <w:pStyle w:val="ListParagraph"/>
        <w:numPr>
          <w:ilvl w:val="0"/>
          <w:numId w:val="3"/>
        </w:numPr>
        <w:rPr>
          <w:sz w:val="20"/>
          <w:szCs w:val="20"/>
        </w:rPr>
      </w:pPr>
      <w:r w:rsidRPr="00924ECA">
        <w:rPr>
          <w:sz w:val="20"/>
          <w:szCs w:val="20"/>
        </w:rPr>
        <w:t xml:space="preserve">105(1)(g) – Engaging in the provision of services other than those related to the same of alcohol </w:t>
      </w:r>
    </w:p>
    <w:p w14:paraId="46E60BDA" w14:textId="3597272F" w:rsidR="007E54B6" w:rsidRPr="00924ECA" w:rsidRDefault="007E54B6" w:rsidP="00355289">
      <w:pPr>
        <w:pStyle w:val="ListParagraph"/>
        <w:numPr>
          <w:ilvl w:val="0"/>
          <w:numId w:val="3"/>
        </w:numPr>
        <w:rPr>
          <w:sz w:val="20"/>
          <w:szCs w:val="20"/>
        </w:rPr>
      </w:pPr>
      <w:r w:rsidRPr="00924ECA">
        <w:rPr>
          <w:sz w:val="20"/>
          <w:szCs w:val="20"/>
        </w:rPr>
        <w:t>105(1)(h) – The potential affect on the amenity and good order of the locality</w:t>
      </w:r>
    </w:p>
    <w:p w14:paraId="5938C0F4" w14:textId="65B8A61B" w:rsidR="007E54B6" w:rsidRPr="00924ECA" w:rsidRDefault="007E54B6" w:rsidP="00355289">
      <w:pPr>
        <w:pStyle w:val="ListParagraph"/>
        <w:numPr>
          <w:ilvl w:val="0"/>
          <w:numId w:val="3"/>
        </w:numPr>
        <w:rPr>
          <w:sz w:val="20"/>
          <w:szCs w:val="20"/>
        </w:rPr>
      </w:pPr>
      <w:r w:rsidRPr="00924ECA">
        <w:rPr>
          <w:sz w:val="20"/>
          <w:szCs w:val="20"/>
        </w:rPr>
        <w:t>105(1)(i) – The current amenity and good order of the area (see relevant legislative section)</w:t>
      </w:r>
    </w:p>
    <w:p w14:paraId="7EA0E406" w14:textId="66DDDE29" w:rsidR="007E54B6" w:rsidRPr="00924ECA" w:rsidRDefault="007E54B6" w:rsidP="00355289">
      <w:pPr>
        <w:pStyle w:val="ListParagraph"/>
        <w:numPr>
          <w:ilvl w:val="0"/>
          <w:numId w:val="3"/>
        </w:numPr>
        <w:rPr>
          <w:sz w:val="20"/>
          <w:szCs w:val="20"/>
        </w:rPr>
      </w:pPr>
      <w:r w:rsidRPr="00924ECA">
        <w:rPr>
          <w:sz w:val="20"/>
          <w:szCs w:val="20"/>
        </w:rPr>
        <w:t>105(1)(j) – The applicants systems, staff and training</w:t>
      </w:r>
    </w:p>
    <w:p w14:paraId="7AA80635" w14:textId="1DD3D560" w:rsidR="007E54B6" w:rsidRPr="00924ECA" w:rsidRDefault="007E54B6" w:rsidP="00355289">
      <w:pPr>
        <w:pStyle w:val="ListParagraph"/>
        <w:numPr>
          <w:ilvl w:val="0"/>
          <w:numId w:val="3"/>
        </w:numPr>
        <w:rPr>
          <w:sz w:val="20"/>
          <w:szCs w:val="20"/>
        </w:rPr>
      </w:pPr>
      <w:r w:rsidRPr="00924ECA">
        <w:rPr>
          <w:sz w:val="20"/>
          <w:szCs w:val="20"/>
        </w:rPr>
        <w:t>105(1)k) – A matter raised in a report from the Police, Inspector or MoH representative</w:t>
      </w:r>
    </w:p>
    <w:p w14:paraId="544F6DC8" w14:textId="53FC1BB1" w:rsidR="00355289" w:rsidRPr="00924ECA" w:rsidRDefault="00340E40" w:rsidP="00924ECA">
      <w:pPr>
        <w:pStyle w:val="Heading1"/>
        <w:jc w:val="both"/>
        <w:rPr>
          <w:rFonts w:asciiTheme="minorHAnsi" w:hAnsiTheme="minorHAnsi"/>
          <w:sz w:val="28"/>
          <w:szCs w:val="28"/>
        </w:rPr>
      </w:pPr>
      <w:r w:rsidRPr="00924ECA">
        <w:rPr>
          <w:rFonts w:asciiTheme="minorHAnsi" w:hAnsiTheme="minorHAnsi"/>
          <w:sz w:val="28"/>
          <w:szCs w:val="28"/>
        </w:rPr>
        <w:t>Reasons for Objection</w:t>
      </w:r>
    </w:p>
    <w:p w14:paraId="07214283" w14:textId="22A43441" w:rsidR="00340E40" w:rsidRPr="00924ECA" w:rsidRDefault="00E501A5" w:rsidP="00924ECA">
      <w:pPr>
        <w:ind w:hanging="11"/>
        <w:jc w:val="both"/>
        <w:rPr>
          <w:sz w:val="20"/>
          <w:szCs w:val="20"/>
        </w:rPr>
      </w:pPr>
      <w:r w:rsidRPr="00924ECA">
        <w:rPr>
          <w:sz w:val="20"/>
          <w:szCs w:val="20"/>
          <w:highlight w:val="yellow"/>
        </w:rPr>
        <w:t>Detail your reasons for the objection here. Make sure to link this back to the relevant section</w:t>
      </w:r>
      <w:r w:rsidR="00D02122">
        <w:rPr>
          <w:sz w:val="20"/>
          <w:szCs w:val="20"/>
          <w:highlight w:val="yellow"/>
        </w:rPr>
        <w:t xml:space="preserve"> above</w:t>
      </w:r>
      <w:r w:rsidRPr="00924ECA">
        <w:rPr>
          <w:sz w:val="20"/>
          <w:szCs w:val="20"/>
          <w:highlight w:val="yellow"/>
        </w:rPr>
        <w:t>. You don’t need to provide your whole case at this point and you will be given a timeframe to make more detailed submissions if the DLC call a hearing in relation to the application</w:t>
      </w:r>
    </w:p>
    <w:p w14:paraId="13477217" w14:textId="6AB3D44D" w:rsidR="000F1C26" w:rsidRPr="00924ECA" w:rsidRDefault="00924ECA" w:rsidP="00924ECA">
      <w:pPr>
        <w:pStyle w:val="Heading1"/>
        <w:jc w:val="both"/>
        <w:rPr>
          <w:rFonts w:asciiTheme="minorHAnsi" w:hAnsiTheme="minorHAnsi"/>
          <w:sz w:val="28"/>
          <w:szCs w:val="28"/>
        </w:rPr>
      </w:pPr>
      <w:r w:rsidRPr="00924ECA">
        <w:rPr>
          <w:rFonts w:asciiTheme="minorHAnsi" w:hAnsiTheme="minorHAnsi"/>
          <w:sz w:val="28"/>
          <w:szCs w:val="28"/>
        </w:rPr>
        <w:lastRenderedPageBreak/>
        <w:t>Hearing Appearance</w:t>
      </w:r>
    </w:p>
    <w:p w14:paraId="0482CD54" w14:textId="77777777" w:rsidR="00924ECA" w:rsidRDefault="00924ECA" w:rsidP="00924ECA">
      <w:pPr>
        <w:ind w:left="720" w:hanging="720"/>
        <w:jc w:val="both"/>
        <w:rPr>
          <w:sz w:val="20"/>
          <w:szCs w:val="20"/>
        </w:rPr>
      </w:pPr>
      <w:r w:rsidRPr="00924ECA">
        <w:rPr>
          <w:sz w:val="20"/>
          <w:szCs w:val="20"/>
        </w:rPr>
        <w:t xml:space="preserve">I confirm that I do wish to appear at any hearing in relation to this application </w:t>
      </w:r>
    </w:p>
    <w:p w14:paraId="4A7A90B2" w14:textId="5A4E2F8B" w:rsidR="00924ECA" w:rsidRPr="00924ECA" w:rsidRDefault="00924ECA" w:rsidP="00924ECA">
      <w:pPr>
        <w:ind w:left="720" w:hanging="720"/>
        <w:jc w:val="both"/>
        <w:rPr>
          <w:sz w:val="20"/>
          <w:szCs w:val="20"/>
        </w:rPr>
      </w:pPr>
      <w:r w:rsidRPr="00924ECA">
        <w:rPr>
          <w:sz w:val="20"/>
          <w:szCs w:val="20"/>
          <w:highlight w:val="yellow"/>
        </w:rPr>
        <w:t>OR</w:t>
      </w:r>
    </w:p>
    <w:p w14:paraId="6FAAF1EA" w14:textId="42419DF5" w:rsidR="00924ECA" w:rsidRDefault="00924ECA" w:rsidP="00924ECA">
      <w:pPr>
        <w:ind w:hanging="11"/>
        <w:jc w:val="both"/>
        <w:rPr>
          <w:sz w:val="20"/>
          <w:szCs w:val="20"/>
        </w:rPr>
      </w:pPr>
      <w:r w:rsidRPr="00924ECA">
        <w:rPr>
          <w:sz w:val="20"/>
          <w:szCs w:val="20"/>
        </w:rPr>
        <w:t>While I</w:t>
      </w:r>
      <w:r>
        <w:rPr>
          <w:sz w:val="20"/>
          <w:szCs w:val="20"/>
        </w:rPr>
        <w:t xml:space="preserve"> </w:t>
      </w:r>
      <w:r w:rsidRPr="00924ECA">
        <w:rPr>
          <w:sz w:val="20"/>
          <w:szCs w:val="20"/>
        </w:rPr>
        <w:t>appreciate the DLC considering my opposition to this application I do not wish to appear at any hearing in relation to this application</w:t>
      </w:r>
      <w:r w:rsidR="00D02122">
        <w:rPr>
          <w:sz w:val="20"/>
          <w:szCs w:val="20"/>
        </w:rPr>
        <w:t>.</w:t>
      </w:r>
    </w:p>
    <w:p w14:paraId="0042A58C" w14:textId="793DA76F" w:rsidR="00D02122" w:rsidRPr="00D02122" w:rsidRDefault="00D02122" w:rsidP="00924ECA">
      <w:pPr>
        <w:ind w:hanging="11"/>
        <w:jc w:val="both"/>
        <w:rPr>
          <w:b/>
          <w:bCs/>
          <w:sz w:val="20"/>
          <w:szCs w:val="20"/>
        </w:rPr>
      </w:pPr>
      <w:r w:rsidRPr="00D02122">
        <w:rPr>
          <w:b/>
          <w:bCs/>
          <w:sz w:val="20"/>
          <w:szCs w:val="20"/>
        </w:rPr>
        <w:t>Kind Regards</w:t>
      </w:r>
    </w:p>
    <w:p w14:paraId="27709F24" w14:textId="44906DC7" w:rsidR="00D02122" w:rsidRDefault="00D02122" w:rsidP="00924ECA">
      <w:pPr>
        <w:ind w:hanging="11"/>
        <w:jc w:val="both"/>
        <w:rPr>
          <w:sz w:val="20"/>
          <w:szCs w:val="20"/>
        </w:rPr>
      </w:pPr>
      <w:r w:rsidRPr="00D02122">
        <w:rPr>
          <w:sz w:val="20"/>
          <w:szCs w:val="20"/>
          <w:highlight w:val="yellow"/>
        </w:rPr>
        <w:t>State Name</w:t>
      </w:r>
    </w:p>
    <w:p w14:paraId="1A0D7B0D" w14:textId="77777777" w:rsidR="00D02122" w:rsidRPr="00924ECA" w:rsidRDefault="00D02122" w:rsidP="00924ECA">
      <w:pPr>
        <w:ind w:hanging="11"/>
        <w:jc w:val="both"/>
        <w:rPr>
          <w:sz w:val="20"/>
          <w:szCs w:val="20"/>
        </w:rPr>
      </w:pPr>
    </w:p>
    <w:sectPr w:rsidR="00D02122" w:rsidRPr="00924E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422150"/>
    <w:multiLevelType w:val="hybridMultilevel"/>
    <w:tmpl w:val="64988E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34EB6748"/>
    <w:multiLevelType w:val="hybridMultilevel"/>
    <w:tmpl w:val="FA1CCB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AD65601"/>
    <w:multiLevelType w:val="hybridMultilevel"/>
    <w:tmpl w:val="50B0D87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718A1E41"/>
    <w:multiLevelType w:val="hybridMultilevel"/>
    <w:tmpl w:val="989C2F7A"/>
    <w:lvl w:ilvl="0" w:tplc="14090001">
      <w:start w:val="1"/>
      <w:numFmt w:val="bullet"/>
      <w:lvlText w:val=""/>
      <w:lvlJc w:val="left"/>
      <w:pPr>
        <w:ind w:left="709" w:hanging="360"/>
      </w:pPr>
      <w:rPr>
        <w:rFonts w:ascii="Symbol" w:hAnsi="Symbol" w:hint="default"/>
      </w:rPr>
    </w:lvl>
    <w:lvl w:ilvl="1" w:tplc="14090003" w:tentative="1">
      <w:start w:val="1"/>
      <w:numFmt w:val="bullet"/>
      <w:lvlText w:val="o"/>
      <w:lvlJc w:val="left"/>
      <w:pPr>
        <w:ind w:left="1429" w:hanging="360"/>
      </w:pPr>
      <w:rPr>
        <w:rFonts w:ascii="Courier New" w:hAnsi="Courier New" w:cs="Courier New" w:hint="default"/>
      </w:rPr>
    </w:lvl>
    <w:lvl w:ilvl="2" w:tplc="14090005" w:tentative="1">
      <w:start w:val="1"/>
      <w:numFmt w:val="bullet"/>
      <w:lvlText w:val=""/>
      <w:lvlJc w:val="left"/>
      <w:pPr>
        <w:ind w:left="2149" w:hanging="360"/>
      </w:pPr>
      <w:rPr>
        <w:rFonts w:ascii="Wingdings" w:hAnsi="Wingdings" w:hint="default"/>
      </w:rPr>
    </w:lvl>
    <w:lvl w:ilvl="3" w:tplc="14090001" w:tentative="1">
      <w:start w:val="1"/>
      <w:numFmt w:val="bullet"/>
      <w:lvlText w:val=""/>
      <w:lvlJc w:val="left"/>
      <w:pPr>
        <w:ind w:left="2869" w:hanging="360"/>
      </w:pPr>
      <w:rPr>
        <w:rFonts w:ascii="Symbol" w:hAnsi="Symbol" w:hint="default"/>
      </w:rPr>
    </w:lvl>
    <w:lvl w:ilvl="4" w:tplc="14090003" w:tentative="1">
      <w:start w:val="1"/>
      <w:numFmt w:val="bullet"/>
      <w:lvlText w:val="o"/>
      <w:lvlJc w:val="left"/>
      <w:pPr>
        <w:ind w:left="3589" w:hanging="360"/>
      </w:pPr>
      <w:rPr>
        <w:rFonts w:ascii="Courier New" w:hAnsi="Courier New" w:cs="Courier New" w:hint="default"/>
      </w:rPr>
    </w:lvl>
    <w:lvl w:ilvl="5" w:tplc="14090005" w:tentative="1">
      <w:start w:val="1"/>
      <w:numFmt w:val="bullet"/>
      <w:lvlText w:val=""/>
      <w:lvlJc w:val="left"/>
      <w:pPr>
        <w:ind w:left="4309" w:hanging="360"/>
      </w:pPr>
      <w:rPr>
        <w:rFonts w:ascii="Wingdings" w:hAnsi="Wingdings" w:hint="default"/>
      </w:rPr>
    </w:lvl>
    <w:lvl w:ilvl="6" w:tplc="14090001" w:tentative="1">
      <w:start w:val="1"/>
      <w:numFmt w:val="bullet"/>
      <w:lvlText w:val=""/>
      <w:lvlJc w:val="left"/>
      <w:pPr>
        <w:ind w:left="5029" w:hanging="360"/>
      </w:pPr>
      <w:rPr>
        <w:rFonts w:ascii="Symbol" w:hAnsi="Symbol" w:hint="default"/>
      </w:rPr>
    </w:lvl>
    <w:lvl w:ilvl="7" w:tplc="14090003" w:tentative="1">
      <w:start w:val="1"/>
      <w:numFmt w:val="bullet"/>
      <w:lvlText w:val="o"/>
      <w:lvlJc w:val="left"/>
      <w:pPr>
        <w:ind w:left="5749" w:hanging="360"/>
      </w:pPr>
      <w:rPr>
        <w:rFonts w:ascii="Courier New" w:hAnsi="Courier New" w:cs="Courier New" w:hint="default"/>
      </w:rPr>
    </w:lvl>
    <w:lvl w:ilvl="8" w:tplc="14090005" w:tentative="1">
      <w:start w:val="1"/>
      <w:numFmt w:val="bullet"/>
      <w:lvlText w:val=""/>
      <w:lvlJc w:val="left"/>
      <w:pPr>
        <w:ind w:left="6469" w:hanging="360"/>
      </w:pPr>
      <w:rPr>
        <w:rFonts w:ascii="Wingdings" w:hAnsi="Wingdings" w:hint="default"/>
      </w:rPr>
    </w:lvl>
  </w:abstractNum>
  <w:num w:numId="1" w16cid:durableId="2140683728">
    <w:abstractNumId w:val="0"/>
  </w:num>
  <w:num w:numId="2" w16cid:durableId="552620346">
    <w:abstractNumId w:val="1"/>
  </w:num>
  <w:num w:numId="3" w16cid:durableId="1261719663">
    <w:abstractNumId w:val="3"/>
  </w:num>
  <w:num w:numId="4" w16cid:durableId="4301976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F02"/>
    <w:rsid w:val="00013977"/>
    <w:rsid w:val="000565B7"/>
    <w:rsid w:val="000F1C26"/>
    <w:rsid w:val="0021428A"/>
    <w:rsid w:val="00340E40"/>
    <w:rsid w:val="00355289"/>
    <w:rsid w:val="00524E0B"/>
    <w:rsid w:val="005B2DBE"/>
    <w:rsid w:val="006B2F82"/>
    <w:rsid w:val="007D4129"/>
    <w:rsid w:val="007E54B6"/>
    <w:rsid w:val="00886D54"/>
    <w:rsid w:val="00924ECA"/>
    <w:rsid w:val="00B53A53"/>
    <w:rsid w:val="00B64F02"/>
    <w:rsid w:val="00D02122"/>
    <w:rsid w:val="00DD5A04"/>
    <w:rsid w:val="00E501A5"/>
    <w:rsid w:val="00E86CF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22B00"/>
  <w15:chartTrackingRefBased/>
  <w15:docId w15:val="{E106FC5D-1CCB-4BB0-8215-9676C5CFD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4F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4F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4F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4F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4F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4F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4F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4F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4F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4F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4F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4F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4F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4F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4F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4F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4F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4F02"/>
    <w:rPr>
      <w:rFonts w:eastAsiaTheme="majorEastAsia" w:cstheme="majorBidi"/>
      <w:color w:val="272727" w:themeColor="text1" w:themeTint="D8"/>
    </w:rPr>
  </w:style>
  <w:style w:type="paragraph" w:styleId="Title">
    <w:name w:val="Title"/>
    <w:basedOn w:val="Normal"/>
    <w:next w:val="Normal"/>
    <w:link w:val="TitleChar"/>
    <w:uiPriority w:val="10"/>
    <w:qFormat/>
    <w:rsid w:val="00B64F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4F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4F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4F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4F02"/>
    <w:pPr>
      <w:spacing w:before="160"/>
      <w:jc w:val="center"/>
    </w:pPr>
    <w:rPr>
      <w:i/>
      <w:iCs/>
      <w:color w:val="404040" w:themeColor="text1" w:themeTint="BF"/>
    </w:rPr>
  </w:style>
  <w:style w:type="character" w:customStyle="1" w:styleId="QuoteChar">
    <w:name w:val="Quote Char"/>
    <w:basedOn w:val="DefaultParagraphFont"/>
    <w:link w:val="Quote"/>
    <w:uiPriority w:val="29"/>
    <w:rsid w:val="00B64F02"/>
    <w:rPr>
      <w:i/>
      <w:iCs/>
      <w:color w:val="404040" w:themeColor="text1" w:themeTint="BF"/>
    </w:rPr>
  </w:style>
  <w:style w:type="paragraph" w:styleId="ListParagraph">
    <w:name w:val="List Paragraph"/>
    <w:basedOn w:val="Normal"/>
    <w:uiPriority w:val="34"/>
    <w:qFormat/>
    <w:rsid w:val="00B64F02"/>
    <w:pPr>
      <w:ind w:left="720"/>
      <w:contextualSpacing/>
    </w:pPr>
  </w:style>
  <w:style w:type="character" w:styleId="IntenseEmphasis">
    <w:name w:val="Intense Emphasis"/>
    <w:basedOn w:val="DefaultParagraphFont"/>
    <w:uiPriority w:val="21"/>
    <w:qFormat/>
    <w:rsid w:val="00B64F02"/>
    <w:rPr>
      <w:i/>
      <w:iCs/>
      <w:color w:val="0F4761" w:themeColor="accent1" w:themeShade="BF"/>
    </w:rPr>
  </w:style>
  <w:style w:type="paragraph" w:styleId="IntenseQuote">
    <w:name w:val="Intense Quote"/>
    <w:basedOn w:val="Normal"/>
    <w:next w:val="Normal"/>
    <w:link w:val="IntenseQuoteChar"/>
    <w:uiPriority w:val="30"/>
    <w:qFormat/>
    <w:rsid w:val="00B64F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4F02"/>
    <w:rPr>
      <w:i/>
      <w:iCs/>
      <w:color w:val="0F4761" w:themeColor="accent1" w:themeShade="BF"/>
    </w:rPr>
  </w:style>
  <w:style w:type="character" w:styleId="IntenseReference">
    <w:name w:val="Intense Reference"/>
    <w:basedOn w:val="DefaultParagraphFont"/>
    <w:uiPriority w:val="32"/>
    <w:qFormat/>
    <w:rsid w:val="00B64F02"/>
    <w:rPr>
      <w:b/>
      <w:bCs/>
      <w:smallCaps/>
      <w:color w:val="0F4761" w:themeColor="accent1" w:themeShade="BF"/>
      <w:spacing w:val="5"/>
    </w:rPr>
  </w:style>
  <w:style w:type="table" w:styleId="TableGrid">
    <w:name w:val="Table Grid"/>
    <w:basedOn w:val="TableNormal"/>
    <w:uiPriority w:val="39"/>
    <w:rsid w:val="00B64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139</TotalTime>
  <Pages>3</Pages>
  <Words>670</Words>
  <Characters>3824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Taupo District Council</Company>
  <LinksUpToDate>false</LinksUpToDate>
  <CharactersWithSpaces>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 Brett</dc:creator>
  <cp:keywords/>
  <dc:description/>
  <cp:lastModifiedBy>Bryan Brett</cp:lastModifiedBy>
  <cp:revision>10</cp:revision>
  <cp:lastPrinted>2024-09-15T23:31:00Z</cp:lastPrinted>
  <dcterms:created xsi:type="dcterms:W3CDTF">2024-09-15T22:28:00Z</dcterms:created>
  <dcterms:modified xsi:type="dcterms:W3CDTF">2024-09-16T00:47:00Z</dcterms:modified>
</cp:coreProperties>
</file>